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CD8BC" w14:textId="77777777" w:rsidR="00540AA4" w:rsidRPr="00D46F46" w:rsidRDefault="00F8516A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Transportní ventilátor</w:t>
      </w:r>
    </w:p>
    <w:p w14:paraId="7CB37D3C" w14:textId="77777777" w:rsidR="000623A7" w:rsidRPr="00437FB8" w:rsidRDefault="000623A7" w:rsidP="00437FB8">
      <w:pPr>
        <w:jc w:val="center"/>
        <w:rPr>
          <w:highlight w:val="cyan"/>
        </w:rPr>
      </w:pPr>
    </w:p>
    <w:p w14:paraId="0CD857F1" w14:textId="77777777"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62B276D0" w14:textId="77777777" w:rsidR="00570E7B" w:rsidRPr="00570E7B" w:rsidRDefault="00570E7B" w:rsidP="00514330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t>1 ks</w:t>
      </w:r>
      <w:r>
        <w:tab/>
        <w:t>Transport</w:t>
      </w:r>
      <w:r w:rsidR="00F8516A">
        <w:t xml:space="preserve">ní ventilátor (Nemocnice </w:t>
      </w:r>
      <w:r w:rsidR="00CE7010">
        <w:t>Chomutov</w:t>
      </w:r>
      <w:r w:rsidR="00F8516A">
        <w:t>, Anesteziologicko-resuscitační oddělení</w:t>
      </w:r>
      <w:r>
        <w:t>)</w:t>
      </w:r>
    </w:p>
    <w:p w14:paraId="73850797" w14:textId="77777777" w:rsidR="00514330" w:rsidRDefault="00514330" w:rsidP="000623A7">
      <w:pPr>
        <w:rPr>
          <w:sz w:val="28"/>
          <w:u w:val="single"/>
        </w:rPr>
      </w:pPr>
    </w:p>
    <w:p w14:paraId="518119A0" w14:textId="77777777"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60C0ED02" w14:textId="77777777" w:rsidR="00570E7B" w:rsidRDefault="00570E7B" w:rsidP="00514330">
      <w:pPr>
        <w:rPr>
          <w:b/>
        </w:rPr>
      </w:pPr>
      <w:r w:rsidRPr="00F8516A">
        <w:rPr>
          <w:b/>
        </w:rPr>
        <w:t>Transportní ventilátor</w:t>
      </w:r>
    </w:p>
    <w:p w14:paraId="6451566B" w14:textId="77777777" w:rsidR="006C6761" w:rsidRDefault="006C6761" w:rsidP="006C6761">
      <w:pPr>
        <w:pStyle w:val="Odstavecseseznamem"/>
        <w:numPr>
          <w:ilvl w:val="0"/>
          <w:numId w:val="13"/>
        </w:numPr>
      </w:pPr>
      <w:r>
        <w:t>Transportní ventilační přístroj pro děti od 10kg i dospělé</w:t>
      </w:r>
    </w:p>
    <w:p w14:paraId="1F6D27E8" w14:textId="264E2881" w:rsidR="006C6761" w:rsidRDefault="006C6761" w:rsidP="006C6761">
      <w:pPr>
        <w:pStyle w:val="Odstavecseseznamem"/>
        <w:numPr>
          <w:ilvl w:val="0"/>
          <w:numId w:val="13"/>
        </w:numPr>
      </w:pPr>
      <w:r>
        <w:t>Ventilační režimy tlakově řízené a objemově řízené min</w:t>
      </w:r>
      <w:r w:rsidR="006919DF">
        <w:t>imálně</w:t>
      </w:r>
      <w:r>
        <w:t xml:space="preserve"> </w:t>
      </w:r>
      <w:r w:rsidR="006919DF" w:rsidRPr="006919DF">
        <w:t>VCV, PCV, VC-SIMV, PC-SIMV, CPAP, DuoPAP, NIV maskou či nasální kanylou, vysokoprůtoková oyygenace</w:t>
      </w:r>
    </w:p>
    <w:p w14:paraId="39A0AB60" w14:textId="77777777" w:rsidR="006C6761" w:rsidRPr="006919DF" w:rsidRDefault="006C6761" w:rsidP="009B0A27">
      <w:pPr>
        <w:pStyle w:val="Odstavecseseznamem"/>
        <w:numPr>
          <w:ilvl w:val="0"/>
          <w:numId w:val="13"/>
        </w:numPr>
      </w:pPr>
      <w:r w:rsidRPr="006919DF">
        <w:t>Integrovaný displej</w:t>
      </w:r>
      <w:r w:rsidR="009B0A27" w:rsidRPr="006919DF">
        <w:t xml:space="preserve"> s úhlopříčkou alespoň 8 palců</w:t>
      </w:r>
      <w:r w:rsidRPr="006919DF">
        <w:t xml:space="preserve"> pro zobrazení ventilační křivky a nastavených parametrů</w:t>
      </w:r>
      <w:r w:rsidR="00C22E7A" w:rsidRPr="006919DF">
        <w:t xml:space="preserve">, </w:t>
      </w:r>
    </w:p>
    <w:p w14:paraId="63DB4F46" w14:textId="77777777" w:rsidR="006C6761" w:rsidRPr="006919DF" w:rsidRDefault="006C6761" w:rsidP="006C6761">
      <w:pPr>
        <w:pStyle w:val="Odstavecseseznamem"/>
        <w:numPr>
          <w:ilvl w:val="0"/>
          <w:numId w:val="13"/>
        </w:numPr>
      </w:pPr>
      <w:r w:rsidRPr="006919DF">
        <w:t>Nastavitelné parametry:</w:t>
      </w:r>
    </w:p>
    <w:p w14:paraId="6F7D229E" w14:textId="1F74A5B2" w:rsidR="006C6761" w:rsidRPr="006919DF" w:rsidRDefault="0081179C" w:rsidP="006C6761">
      <w:pPr>
        <w:pStyle w:val="Odstavecseseznamem"/>
        <w:numPr>
          <w:ilvl w:val="1"/>
          <w:numId w:val="13"/>
        </w:numPr>
      </w:pPr>
      <w:r w:rsidRPr="006919DF">
        <w:t>O</w:t>
      </w:r>
      <w:r w:rsidR="006C6761" w:rsidRPr="006919DF">
        <w:t>bjem dechu 50</w:t>
      </w:r>
      <w:r w:rsidR="009B0A27" w:rsidRPr="006919DF">
        <w:t xml:space="preserve"> - 2000</w:t>
      </w:r>
      <w:r w:rsidR="006C6761" w:rsidRPr="006919DF">
        <w:t>ml</w:t>
      </w:r>
    </w:p>
    <w:p w14:paraId="2EA600B5" w14:textId="3F36FF06" w:rsidR="006C6761" w:rsidRPr="006919DF" w:rsidRDefault="0081179C" w:rsidP="006C6761">
      <w:pPr>
        <w:pStyle w:val="Odstavecseseznamem"/>
        <w:numPr>
          <w:ilvl w:val="1"/>
          <w:numId w:val="13"/>
        </w:numPr>
      </w:pPr>
      <w:r w:rsidRPr="006919DF">
        <w:t>T</w:t>
      </w:r>
      <w:r w:rsidR="006C6761" w:rsidRPr="006919DF">
        <w:t>lak v dýchacích cestách</w:t>
      </w:r>
      <w:r w:rsidR="00C22E7A" w:rsidRPr="006919DF">
        <w:t xml:space="preserve"> </w:t>
      </w:r>
      <w:r w:rsidR="00085C58" w:rsidRPr="006919DF">
        <w:t xml:space="preserve">Pinsp </w:t>
      </w:r>
      <w:r w:rsidR="00C22E7A" w:rsidRPr="006919DF">
        <w:t>minimálně v rozsahu 6-50</w:t>
      </w:r>
      <w:r w:rsidR="006919DF" w:rsidRPr="006919DF">
        <w:t xml:space="preserve"> cmH2O</w:t>
      </w:r>
    </w:p>
    <w:p w14:paraId="3175FC97" w14:textId="3BE24F17" w:rsidR="006C6761" w:rsidRPr="006919DF" w:rsidRDefault="0081179C" w:rsidP="006C6761">
      <w:pPr>
        <w:pStyle w:val="Odstavecseseznamem"/>
        <w:numPr>
          <w:ilvl w:val="1"/>
          <w:numId w:val="13"/>
        </w:numPr>
      </w:pPr>
      <w:r w:rsidRPr="006919DF">
        <w:t>Č</w:t>
      </w:r>
      <w:r w:rsidR="006C6761" w:rsidRPr="006919DF">
        <w:t xml:space="preserve">istý O2 / mix O2 minimálně v rozsahu </w:t>
      </w:r>
      <w:r w:rsidR="00A9686E" w:rsidRPr="006919DF">
        <w:t>21-100%</w:t>
      </w:r>
    </w:p>
    <w:p w14:paraId="166808B8" w14:textId="77777777" w:rsidR="006C6761" w:rsidRPr="006919DF" w:rsidRDefault="0081179C" w:rsidP="006C6761">
      <w:pPr>
        <w:pStyle w:val="Odstavecseseznamem"/>
        <w:numPr>
          <w:ilvl w:val="1"/>
          <w:numId w:val="13"/>
        </w:numPr>
      </w:pPr>
      <w:r w:rsidRPr="006919DF">
        <w:t>F</w:t>
      </w:r>
      <w:r w:rsidR="006C6761" w:rsidRPr="006919DF">
        <w:t>rekvence dýchání minimálně 2-60 /min</w:t>
      </w:r>
    </w:p>
    <w:p w14:paraId="302348D8" w14:textId="77777777" w:rsidR="006C6761" w:rsidRPr="006919DF" w:rsidRDefault="006C6761" w:rsidP="006C6761">
      <w:pPr>
        <w:pStyle w:val="Odstavecseseznamem"/>
        <w:numPr>
          <w:ilvl w:val="1"/>
          <w:numId w:val="13"/>
        </w:numPr>
      </w:pPr>
      <w:r w:rsidRPr="006919DF">
        <w:t>PEEP minimálně v rozsahu 0-</w:t>
      </w:r>
      <w:r w:rsidR="00A9686E" w:rsidRPr="006919DF">
        <w:t>3</w:t>
      </w:r>
      <w:r w:rsidRPr="006919DF">
        <w:t>0 mbar</w:t>
      </w:r>
    </w:p>
    <w:p w14:paraId="54AE63AE" w14:textId="77777777" w:rsidR="006C6761" w:rsidRPr="006919DF" w:rsidRDefault="00F8516A" w:rsidP="006C6761">
      <w:pPr>
        <w:pStyle w:val="Odstavecseseznamem"/>
        <w:numPr>
          <w:ilvl w:val="1"/>
          <w:numId w:val="13"/>
        </w:numPr>
      </w:pPr>
      <w:r w:rsidRPr="006919DF">
        <w:t>Flowtrigger minimálně</w:t>
      </w:r>
      <w:r w:rsidR="006C6761" w:rsidRPr="006919DF">
        <w:t xml:space="preserve"> </w:t>
      </w:r>
      <w:r w:rsidR="00572DD8" w:rsidRPr="006919DF">
        <w:t>1</w:t>
      </w:r>
      <w:r w:rsidR="006C6761" w:rsidRPr="006919DF">
        <w:t>-15 l/min</w:t>
      </w:r>
    </w:p>
    <w:p w14:paraId="4132E28D" w14:textId="77777777" w:rsidR="00A9686E" w:rsidRPr="006919DF" w:rsidRDefault="00A9686E" w:rsidP="006C6761">
      <w:pPr>
        <w:pStyle w:val="Odstavecseseznamem"/>
        <w:numPr>
          <w:ilvl w:val="1"/>
          <w:numId w:val="13"/>
        </w:numPr>
      </w:pPr>
      <w:r w:rsidRPr="006919DF">
        <w:t>Kompenzace tracheální rourky</w:t>
      </w:r>
    </w:p>
    <w:p w14:paraId="582A1AFB" w14:textId="05CEBDF1" w:rsidR="00A9686E" w:rsidRPr="006919DF" w:rsidRDefault="0096491E" w:rsidP="006C6761">
      <w:pPr>
        <w:pStyle w:val="Odstavecseseznamem"/>
        <w:numPr>
          <w:ilvl w:val="1"/>
          <w:numId w:val="13"/>
        </w:numPr>
      </w:pPr>
      <w:r>
        <w:t>I:E min v rozsahu 1:8 až 4:1</w:t>
      </w:r>
    </w:p>
    <w:p w14:paraId="6259EE44" w14:textId="77777777" w:rsidR="006C6761" w:rsidRPr="006919DF" w:rsidRDefault="006C6761" w:rsidP="006C6761">
      <w:pPr>
        <w:pStyle w:val="Odstavecseseznamem"/>
        <w:numPr>
          <w:ilvl w:val="0"/>
          <w:numId w:val="13"/>
        </w:numPr>
      </w:pPr>
      <w:r w:rsidRPr="006919DF">
        <w:t>Monitoring hodnot:</w:t>
      </w:r>
    </w:p>
    <w:p w14:paraId="2F1693CD" w14:textId="77777777" w:rsidR="006C6761" w:rsidRPr="006919DF" w:rsidRDefault="006C6761" w:rsidP="006C6761">
      <w:pPr>
        <w:pStyle w:val="Odstavecseseznamem"/>
        <w:numPr>
          <w:ilvl w:val="1"/>
          <w:numId w:val="13"/>
        </w:numPr>
      </w:pPr>
      <w:r w:rsidRPr="006919DF">
        <w:t>MV</w:t>
      </w:r>
      <w:r w:rsidR="00F8516A" w:rsidRPr="006919DF">
        <w:t xml:space="preserve"> spont</w:t>
      </w:r>
      <w:r w:rsidR="00A9686E" w:rsidRPr="006919DF">
        <w:t>, MVe</w:t>
      </w:r>
    </w:p>
    <w:p w14:paraId="1030E4EF" w14:textId="77777777" w:rsidR="006C6761" w:rsidRPr="006919DF" w:rsidRDefault="00F8516A" w:rsidP="006C6761">
      <w:pPr>
        <w:pStyle w:val="Odstavecseseznamem"/>
        <w:numPr>
          <w:ilvl w:val="1"/>
          <w:numId w:val="13"/>
        </w:numPr>
      </w:pPr>
      <w:r w:rsidRPr="006919DF">
        <w:t>F spont</w:t>
      </w:r>
      <w:r w:rsidR="00A9686E" w:rsidRPr="006919DF">
        <w:t>, Ftotal</w:t>
      </w:r>
    </w:p>
    <w:p w14:paraId="3ECB66E9" w14:textId="12014080" w:rsidR="006C6761" w:rsidRPr="006919DF" w:rsidRDefault="006C6761" w:rsidP="006C6761">
      <w:pPr>
        <w:pStyle w:val="Odstavecseseznamem"/>
        <w:numPr>
          <w:ilvl w:val="1"/>
          <w:numId w:val="13"/>
        </w:numPr>
      </w:pPr>
      <w:r w:rsidRPr="006919DF">
        <w:t>VT</w:t>
      </w:r>
      <w:r w:rsidR="00A9686E" w:rsidRPr="006919DF">
        <w:t>e, Vtspont</w:t>
      </w:r>
      <w:r w:rsidR="009B0A27" w:rsidRPr="006919DF">
        <w:t xml:space="preserve">, </w:t>
      </w:r>
      <w:r w:rsidR="006919DF">
        <w:t>V leak (</w:t>
      </w:r>
      <w:r w:rsidR="009B0A27" w:rsidRPr="006919DF">
        <w:t>únik jako celkov</w:t>
      </w:r>
      <w:r w:rsidR="006919DF">
        <w:t>ý objem nebo procentuální podíl</w:t>
      </w:r>
      <w:r w:rsidR="009B0A27" w:rsidRPr="006919DF">
        <w:t>)</w:t>
      </w:r>
    </w:p>
    <w:p w14:paraId="1C37DA6E" w14:textId="77777777" w:rsidR="006C6761" w:rsidRPr="006919DF" w:rsidRDefault="006C6761" w:rsidP="006C6761">
      <w:pPr>
        <w:pStyle w:val="Odstavecseseznamem"/>
        <w:numPr>
          <w:ilvl w:val="1"/>
          <w:numId w:val="13"/>
        </w:numPr>
      </w:pPr>
      <w:r w:rsidRPr="006919DF">
        <w:t>Vrcholný inspirační tlak (PIP)</w:t>
      </w:r>
      <w:r w:rsidR="00A9686E" w:rsidRPr="006919DF">
        <w:t xml:space="preserve">, Pplat, </w:t>
      </w:r>
      <w:r w:rsidR="00F24941" w:rsidRPr="006919DF">
        <w:t>PEEP, C</w:t>
      </w:r>
      <w:r w:rsidR="00C22E7A" w:rsidRPr="006919DF">
        <w:t xml:space="preserve"> (compliance)</w:t>
      </w:r>
      <w:r w:rsidR="00F24941" w:rsidRPr="006919DF">
        <w:t>, R</w:t>
      </w:r>
      <w:r w:rsidR="00C22E7A" w:rsidRPr="006919DF">
        <w:t xml:space="preserve"> (resistence)</w:t>
      </w:r>
      <w:r w:rsidR="00EF1A5E" w:rsidRPr="006919DF">
        <w:t>, RSB</w:t>
      </w:r>
    </w:p>
    <w:p w14:paraId="25C36303" w14:textId="77777777" w:rsidR="00F24941" w:rsidRPr="006919DF" w:rsidRDefault="00F24941" w:rsidP="00F24941">
      <w:pPr>
        <w:pStyle w:val="Odstavecseseznamem"/>
        <w:numPr>
          <w:ilvl w:val="1"/>
          <w:numId w:val="13"/>
        </w:numPr>
      </w:pPr>
      <w:r w:rsidRPr="006919DF">
        <w:t>Zobrazení křivek – tlak, objem průtok</w:t>
      </w:r>
    </w:p>
    <w:p w14:paraId="53BA34A5" w14:textId="77777777" w:rsidR="00F24941" w:rsidRPr="006919DF" w:rsidRDefault="00F24941" w:rsidP="00F24941">
      <w:pPr>
        <w:pStyle w:val="Odstavecseseznamem"/>
        <w:numPr>
          <w:ilvl w:val="1"/>
          <w:numId w:val="13"/>
        </w:numPr>
      </w:pPr>
      <w:r w:rsidRPr="006919DF">
        <w:t xml:space="preserve">Smyčky -  </w:t>
      </w:r>
      <w:r w:rsidRPr="006919DF">
        <w:rPr>
          <w:szCs w:val="14"/>
        </w:rPr>
        <w:t>Tlak/objem, tlak/průtok, objem/průtok</w:t>
      </w:r>
      <w:r w:rsidRPr="006919DF">
        <w:rPr>
          <w:sz w:val="14"/>
          <w:szCs w:val="14"/>
        </w:rPr>
        <w:t xml:space="preserve">, </w:t>
      </w:r>
    </w:p>
    <w:p w14:paraId="29826D84" w14:textId="77777777" w:rsidR="00F8516A" w:rsidRPr="006919DF" w:rsidRDefault="00F8516A" w:rsidP="006C6761">
      <w:pPr>
        <w:pStyle w:val="Odstavecseseznamem"/>
        <w:numPr>
          <w:ilvl w:val="1"/>
          <w:numId w:val="13"/>
        </w:numPr>
      </w:pPr>
      <w:r w:rsidRPr="006919DF">
        <w:t>EtCO2 - integrované</w:t>
      </w:r>
    </w:p>
    <w:p w14:paraId="0BB0370D" w14:textId="77777777" w:rsidR="006C6761" w:rsidRPr="006919DF" w:rsidRDefault="006C6761" w:rsidP="006C6761">
      <w:pPr>
        <w:pStyle w:val="Odstavecseseznamem"/>
        <w:numPr>
          <w:ilvl w:val="0"/>
          <w:numId w:val="13"/>
        </w:numPr>
      </w:pPr>
      <w:r w:rsidRPr="006919DF">
        <w:t>Ovládání otočnými ovladači nebo kombinací ovladačů a dotykové obrazovky</w:t>
      </w:r>
      <w:r w:rsidR="0000391F" w:rsidRPr="006919DF">
        <w:t>, možnost zamknout obrazovku</w:t>
      </w:r>
    </w:p>
    <w:p w14:paraId="023C95E3" w14:textId="77777777" w:rsidR="006C6761" w:rsidRPr="006919DF" w:rsidRDefault="006C6761" w:rsidP="006C6761">
      <w:pPr>
        <w:pStyle w:val="Odstavecseseznamem"/>
        <w:numPr>
          <w:ilvl w:val="0"/>
          <w:numId w:val="13"/>
        </w:numPr>
      </w:pPr>
      <w:r w:rsidRPr="006919DF">
        <w:t>Možnost neinvazivní ventilace maskou</w:t>
      </w:r>
      <w:r w:rsidR="00F24941" w:rsidRPr="006919DF">
        <w:t>, high flow oxygenace</w:t>
      </w:r>
    </w:p>
    <w:p w14:paraId="694EE6BA" w14:textId="77777777" w:rsidR="006C6761" w:rsidRPr="006919DF" w:rsidRDefault="006C6761" w:rsidP="006C6761">
      <w:pPr>
        <w:pStyle w:val="Odstavecseseznamem"/>
        <w:numPr>
          <w:ilvl w:val="0"/>
          <w:numId w:val="13"/>
        </w:numPr>
      </w:pPr>
      <w:r w:rsidRPr="006919DF">
        <w:t>Napojení na medicinální kyslík i na tlakovou bombu O2</w:t>
      </w:r>
      <w:r w:rsidR="001C1262" w:rsidRPr="006919DF">
        <w:t>, musí mít možnost provozu i bez připojení medicinálních plynů</w:t>
      </w:r>
    </w:p>
    <w:p w14:paraId="12F64F6F" w14:textId="77777777" w:rsidR="006C6761" w:rsidRPr="006919DF" w:rsidRDefault="006C6761" w:rsidP="006C6761">
      <w:pPr>
        <w:pStyle w:val="Odstavecseseznamem"/>
        <w:numPr>
          <w:ilvl w:val="0"/>
          <w:numId w:val="13"/>
        </w:numPr>
      </w:pPr>
      <w:r w:rsidRPr="006919DF">
        <w:t>Akustické i vizuální alarmy</w:t>
      </w:r>
      <w:r w:rsidR="00EF1A5E" w:rsidRPr="006919DF">
        <w:t xml:space="preserve">  - minimálně v rozsahu – apnoe, f vysoká, MV vysoký/nízký, Vt vysoký nízký, okluze, rozpojení, nedosažení Vt, nízký přívod kyslíku </w:t>
      </w:r>
    </w:p>
    <w:p w14:paraId="0E5201FC" w14:textId="247FE6B2" w:rsidR="006C6761" w:rsidRPr="006919DF" w:rsidRDefault="006C6761" w:rsidP="006C6761">
      <w:pPr>
        <w:pStyle w:val="Odstavecseseznamem"/>
        <w:numPr>
          <w:ilvl w:val="0"/>
          <w:numId w:val="13"/>
        </w:numPr>
      </w:pPr>
      <w:r w:rsidRPr="006919DF">
        <w:t xml:space="preserve">Hmotnost maximálně </w:t>
      </w:r>
      <w:r w:rsidR="006919DF" w:rsidRPr="006919DF">
        <w:t>7</w:t>
      </w:r>
      <w:r w:rsidRPr="006919DF">
        <w:t xml:space="preserve"> kg</w:t>
      </w:r>
    </w:p>
    <w:p w14:paraId="7B22DDE9" w14:textId="77777777" w:rsidR="006C6761" w:rsidRPr="006919DF" w:rsidRDefault="006C6761" w:rsidP="006C6761">
      <w:pPr>
        <w:pStyle w:val="Odstavecseseznamem"/>
        <w:numPr>
          <w:ilvl w:val="0"/>
          <w:numId w:val="13"/>
        </w:numPr>
      </w:pPr>
      <w:r w:rsidRPr="006919DF">
        <w:lastRenderedPageBreak/>
        <w:t>Uchycení na lůžko při transportu i na eurolištu</w:t>
      </w:r>
      <w:r w:rsidR="00C22E7A" w:rsidRPr="006919DF">
        <w:t xml:space="preserve"> (případný držák musí být součástí dodávky)</w:t>
      </w:r>
    </w:p>
    <w:p w14:paraId="657E0D4D" w14:textId="77777777" w:rsidR="006C6761" w:rsidRPr="006919DF" w:rsidRDefault="006C6761" w:rsidP="006C6761">
      <w:pPr>
        <w:pStyle w:val="Odstavecseseznamem"/>
        <w:numPr>
          <w:ilvl w:val="0"/>
          <w:numId w:val="13"/>
        </w:numPr>
      </w:pPr>
      <w:r w:rsidRPr="006919DF">
        <w:t>Napájení ze sítě i z interní baterie či pomocí jiné technologie</w:t>
      </w:r>
    </w:p>
    <w:p w14:paraId="2FD12A3A" w14:textId="77777777" w:rsidR="006C6761" w:rsidRPr="006919DF" w:rsidRDefault="006C6761" w:rsidP="006C6761">
      <w:pPr>
        <w:pStyle w:val="Odstavecseseznamem"/>
        <w:numPr>
          <w:ilvl w:val="0"/>
          <w:numId w:val="13"/>
        </w:numPr>
      </w:pPr>
      <w:r w:rsidRPr="006919DF">
        <w:t>Výdrž baterie při převozu minimálně 4 h</w:t>
      </w:r>
    </w:p>
    <w:p w14:paraId="064DB217" w14:textId="77777777" w:rsidR="006C6761" w:rsidRPr="006919DF" w:rsidRDefault="006C6761" w:rsidP="006C6761">
      <w:pPr>
        <w:pStyle w:val="Odstavecseseznamem"/>
        <w:numPr>
          <w:ilvl w:val="0"/>
          <w:numId w:val="13"/>
        </w:numPr>
      </w:pPr>
      <w:r w:rsidRPr="006919DF">
        <w:t>Součástí dodávky musí být příslušenství pro plnou funkcionalitu přístroje minimálně však:</w:t>
      </w:r>
    </w:p>
    <w:p w14:paraId="6DB5C69D" w14:textId="77777777" w:rsidR="006C6761" w:rsidRPr="006919DF" w:rsidRDefault="00F8516A" w:rsidP="006C6761">
      <w:pPr>
        <w:pStyle w:val="Odstavecseseznamem"/>
        <w:numPr>
          <w:ilvl w:val="1"/>
          <w:numId w:val="13"/>
        </w:numPr>
      </w:pPr>
      <w:r w:rsidRPr="006919DF">
        <w:t>P</w:t>
      </w:r>
      <w:r w:rsidR="006C6761" w:rsidRPr="006919DF">
        <w:t>acientský okruh, znovupoužitelný</w:t>
      </w:r>
    </w:p>
    <w:p w14:paraId="71915FF5" w14:textId="77777777" w:rsidR="006C6761" w:rsidRPr="006919DF" w:rsidRDefault="00F8516A" w:rsidP="006C6761">
      <w:pPr>
        <w:pStyle w:val="Odstavecseseznamem"/>
        <w:numPr>
          <w:ilvl w:val="1"/>
          <w:numId w:val="13"/>
        </w:numPr>
      </w:pPr>
      <w:r w:rsidRPr="006919DF">
        <w:t>N</w:t>
      </w:r>
      <w:r w:rsidR="006C6761" w:rsidRPr="006919DF">
        <w:t>abíjecí baterie</w:t>
      </w:r>
    </w:p>
    <w:p w14:paraId="711B1BA2" w14:textId="77777777" w:rsidR="00572DD8" w:rsidRPr="006919DF" w:rsidRDefault="00572DD8" w:rsidP="006C6761">
      <w:pPr>
        <w:pStyle w:val="Odstavecseseznamem"/>
        <w:numPr>
          <w:ilvl w:val="1"/>
          <w:numId w:val="13"/>
        </w:numPr>
      </w:pPr>
      <w:r w:rsidRPr="006919DF">
        <w:t xml:space="preserve">Pojízdný stojan </w:t>
      </w:r>
    </w:p>
    <w:p w14:paraId="380009C4" w14:textId="77777777" w:rsidR="006C6761" w:rsidRDefault="006C6761" w:rsidP="006C6761">
      <w:pPr>
        <w:pStyle w:val="Odstavecseseznamem"/>
        <w:numPr>
          <w:ilvl w:val="0"/>
          <w:numId w:val="13"/>
        </w:numPr>
      </w:pPr>
      <w:r>
        <w:t>Testovací plíce v případě nutnosti jejího použití při uživatelské kontrole přístroje</w:t>
      </w:r>
    </w:p>
    <w:p w14:paraId="05EEAB4A" w14:textId="77777777" w:rsidR="0085539E" w:rsidRDefault="0085539E" w:rsidP="0085539E">
      <w:bookmarkStart w:id="0" w:name="_GoBack"/>
      <w:bookmarkEnd w:id="0"/>
    </w:p>
    <w:sectPr w:rsidR="0085539E" w:rsidSect="00540A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2F380B" w14:textId="77777777" w:rsidR="00E54804" w:rsidRDefault="00E54804" w:rsidP="003F28B9">
      <w:pPr>
        <w:spacing w:after="0" w:line="240" w:lineRule="auto"/>
      </w:pPr>
      <w:r>
        <w:separator/>
      </w:r>
    </w:p>
  </w:endnote>
  <w:endnote w:type="continuationSeparator" w:id="0">
    <w:p w14:paraId="0E17377E" w14:textId="77777777" w:rsidR="00E54804" w:rsidRDefault="00E54804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52D2EE54" w14:textId="2CB5615A"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FD282F">
              <w:rPr>
                <w:b/>
                <w:noProof/>
              </w:rPr>
              <w:t>2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FD282F">
              <w:rPr>
                <w:b/>
                <w:noProof/>
              </w:rPr>
              <w:t>2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10DDF77" w14:textId="77777777"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9A7EA" w14:textId="77777777" w:rsidR="00E54804" w:rsidRDefault="00E54804" w:rsidP="003F28B9">
      <w:pPr>
        <w:spacing w:after="0" w:line="240" w:lineRule="auto"/>
      </w:pPr>
      <w:r>
        <w:separator/>
      </w:r>
    </w:p>
  </w:footnote>
  <w:footnote w:type="continuationSeparator" w:id="0">
    <w:p w14:paraId="165885EF" w14:textId="77777777" w:rsidR="00E54804" w:rsidRDefault="00E54804" w:rsidP="003F2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F6598"/>
    <w:multiLevelType w:val="hybridMultilevel"/>
    <w:tmpl w:val="A740CD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0"/>
  </w:num>
  <w:num w:numId="5">
    <w:abstractNumId w:val="9"/>
  </w:num>
  <w:num w:numId="6">
    <w:abstractNumId w:val="8"/>
  </w:num>
  <w:num w:numId="7">
    <w:abstractNumId w:val="6"/>
  </w:num>
  <w:num w:numId="8">
    <w:abstractNumId w:val="4"/>
  </w:num>
  <w:num w:numId="9">
    <w:abstractNumId w:val="3"/>
  </w:num>
  <w:num w:numId="10">
    <w:abstractNumId w:val="11"/>
  </w:num>
  <w:num w:numId="11">
    <w:abstractNumId w:val="12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391F"/>
    <w:rsid w:val="00007387"/>
    <w:rsid w:val="00023311"/>
    <w:rsid w:val="000405BD"/>
    <w:rsid w:val="000623A7"/>
    <w:rsid w:val="000630ED"/>
    <w:rsid w:val="00085C58"/>
    <w:rsid w:val="000D52F1"/>
    <w:rsid w:val="00112FDF"/>
    <w:rsid w:val="00151521"/>
    <w:rsid w:val="00165036"/>
    <w:rsid w:val="001A7848"/>
    <w:rsid w:val="001C1262"/>
    <w:rsid w:val="001C419D"/>
    <w:rsid w:val="001F0A63"/>
    <w:rsid w:val="002A4003"/>
    <w:rsid w:val="00302CA6"/>
    <w:rsid w:val="00312460"/>
    <w:rsid w:val="0034678A"/>
    <w:rsid w:val="00366569"/>
    <w:rsid w:val="003B695D"/>
    <w:rsid w:val="003F28B9"/>
    <w:rsid w:val="003F55A6"/>
    <w:rsid w:val="003F71D1"/>
    <w:rsid w:val="00413670"/>
    <w:rsid w:val="0042170F"/>
    <w:rsid w:val="00437FB8"/>
    <w:rsid w:val="00473E0F"/>
    <w:rsid w:val="00475256"/>
    <w:rsid w:val="004A2842"/>
    <w:rsid w:val="004E65DA"/>
    <w:rsid w:val="00500D46"/>
    <w:rsid w:val="00500F7A"/>
    <w:rsid w:val="00514330"/>
    <w:rsid w:val="00540AA4"/>
    <w:rsid w:val="0054604A"/>
    <w:rsid w:val="005538D6"/>
    <w:rsid w:val="00570E7B"/>
    <w:rsid w:val="00572DD8"/>
    <w:rsid w:val="00587B23"/>
    <w:rsid w:val="005A4453"/>
    <w:rsid w:val="005C3BAE"/>
    <w:rsid w:val="006100ED"/>
    <w:rsid w:val="00613885"/>
    <w:rsid w:val="00685F44"/>
    <w:rsid w:val="006919DF"/>
    <w:rsid w:val="00697911"/>
    <w:rsid w:val="006C6761"/>
    <w:rsid w:val="006D2B14"/>
    <w:rsid w:val="006F0014"/>
    <w:rsid w:val="00747E69"/>
    <w:rsid w:val="007560B4"/>
    <w:rsid w:val="007A2980"/>
    <w:rsid w:val="007A6843"/>
    <w:rsid w:val="007C217D"/>
    <w:rsid w:val="008029B8"/>
    <w:rsid w:val="0081179C"/>
    <w:rsid w:val="00835AE2"/>
    <w:rsid w:val="00835E5D"/>
    <w:rsid w:val="008363DA"/>
    <w:rsid w:val="0085539E"/>
    <w:rsid w:val="00856244"/>
    <w:rsid w:val="008733FC"/>
    <w:rsid w:val="009028CF"/>
    <w:rsid w:val="00914C8D"/>
    <w:rsid w:val="00952389"/>
    <w:rsid w:val="0096070C"/>
    <w:rsid w:val="0096491E"/>
    <w:rsid w:val="00983DE0"/>
    <w:rsid w:val="0099404C"/>
    <w:rsid w:val="009B0A27"/>
    <w:rsid w:val="009C6313"/>
    <w:rsid w:val="009F38D1"/>
    <w:rsid w:val="00A0308A"/>
    <w:rsid w:val="00A156AA"/>
    <w:rsid w:val="00A25D6B"/>
    <w:rsid w:val="00A43CB2"/>
    <w:rsid w:val="00A52C32"/>
    <w:rsid w:val="00A621C9"/>
    <w:rsid w:val="00A83E2E"/>
    <w:rsid w:val="00A9686E"/>
    <w:rsid w:val="00AE2AF9"/>
    <w:rsid w:val="00B1722A"/>
    <w:rsid w:val="00B34A31"/>
    <w:rsid w:val="00B44CF0"/>
    <w:rsid w:val="00B57208"/>
    <w:rsid w:val="00BB0226"/>
    <w:rsid w:val="00BC21BE"/>
    <w:rsid w:val="00BF2EF9"/>
    <w:rsid w:val="00C06D41"/>
    <w:rsid w:val="00C21EEA"/>
    <w:rsid w:val="00C22E7A"/>
    <w:rsid w:val="00C2526E"/>
    <w:rsid w:val="00C77E3D"/>
    <w:rsid w:val="00CC4CDA"/>
    <w:rsid w:val="00CC61B7"/>
    <w:rsid w:val="00CE7010"/>
    <w:rsid w:val="00CF2A24"/>
    <w:rsid w:val="00D02C8C"/>
    <w:rsid w:val="00D17B2A"/>
    <w:rsid w:val="00D46F46"/>
    <w:rsid w:val="00D73940"/>
    <w:rsid w:val="00DB572D"/>
    <w:rsid w:val="00E03309"/>
    <w:rsid w:val="00E54804"/>
    <w:rsid w:val="00E7422B"/>
    <w:rsid w:val="00EF1A5E"/>
    <w:rsid w:val="00EF44F0"/>
    <w:rsid w:val="00F135D8"/>
    <w:rsid w:val="00F24941"/>
    <w:rsid w:val="00F8516A"/>
    <w:rsid w:val="00F94489"/>
    <w:rsid w:val="00FD282F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03BA5F"/>
  <w15:docId w15:val="{8361609C-3838-44F5-8572-10844063A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  <w:style w:type="paragraph" w:customStyle="1" w:styleId="Default">
    <w:name w:val="Default"/>
    <w:rsid w:val="00F249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3B33E-BCB1-4DF1-B5F4-A2777C526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dcterms:created xsi:type="dcterms:W3CDTF">2020-06-24T12:12:00Z</dcterms:created>
  <dcterms:modified xsi:type="dcterms:W3CDTF">2020-06-24T12:12:00Z</dcterms:modified>
</cp:coreProperties>
</file>